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24" w:rsidRPr="0064312D" w:rsidRDefault="00464B3D">
      <w:pPr>
        <w:rPr>
          <w:b/>
          <w:sz w:val="26"/>
          <w:szCs w:val="26"/>
        </w:rPr>
      </w:pPr>
      <w:r w:rsidRPr="0064312D">
        <w:rPr>
          <w:b/>
          <w:sz w:val="26"/>
          <w:szCs w:val="26"/>
        </w:rPr>
        <w:t>Struktura własnościowa, majątek</w:t>
      </w:r>
    </w:p>
    <w:p w:rsidR="00464B3D" w:rsidRPr="00FE2409" w:rsidRDefault="00464B3D">
      <w:pPr>
        <w:rPr>
          <w:sz w:val="24"/>
          <w:szCs w:val="24"/>
        </w:rPr>
      </w:pPr>
      <w:bookmarkStart w:id="0" w:name="_GoBack"/>
      <w:bookmarkEnd w:id="0"/>
    </w:p>
    <w:p w:rsidR="00464B3D" w:rsidRPr="00123E5B" w:rsidRDefault="00464B3D">
      <w:pPr>
        <w:rPr>
          <w:sz w:val="26"/>
          <w:szCs w:val="26"/>
        </w:rPr>
      </w:pPr>
    </w:p>
    <w:p w:rsidR="00464B3D" w:rsidRPr="00123E5B" w:rsidRDefault="00464B3D">
      <w:pPr>
        <w:rPr>
          <w:sz w:val="26"/>
          <w:szCs w:val="26"/>
        </w:rPr>
      </w:pPr>
      <w:r w:rsidRPr="00123E5B">
        <w:rPr>
          <w:sz w:val="26"/>
          <w:szCs w:val="26"/>
        </w:rPr>
        <w:t>Szkoła jest jednostką organizacyjną Miasta Łodzi, nie posiada osobowości prawnej.</w:t>
      </w:r>
    </w:p>
    <w:p w:rsidR="00464B3D" w:rsidRPr="00123E5B" w:rsidRDefault="00464B3D">
      <w:pPr>
        <w:rPr>
          <w:sz w:val="26"/>
          <w:szCs w:val="26"/>
        </w:rPr>
      </w:pPr>
      <w:r w:rsidRPr="00123E5B">
        <w:rPr>
          <w:sz w:val="26"/>
          <w:szCs w:val="26"/>
        </w:rPr>
        <w:t xml:space="preserve">Mienie szkoły stanowi mienie komunalne. </w:t>
      </w:r>
    </w:p>
    <w:p w:rsidR="00464B3D" w:rsidRPr="00FE2409" w:rsidRDefault="00464B3D">
      <w:pPr>
        <w:rPr>
          <w:b/>
        </w:rPr>
      </w:pPr>
    </w:p>
    <w:p w:rsidR="00464B3D" w:rsidRPr="00FE2409" w:rsidRDefault="00464B3D">
      <w:pPr>
        <w:rPr>
          <w:b/>
          <w:sz w:val="28"/>
          <w:szCs w:val="28"/>
        </w:rPr>
      </w:pPr>
      <w:r w:rsidRPr="00FE2409">
        <w:rPr>
          <w:b/>
          <w:sz w:val="28"/>
          <w:szCs w:val="28"/>
        </w:rPr>
        <w:t xml:space="preserve">Wydatki za 2017 r. </w:t>
      </w:r>
      <w:r w:rsidR="00A35AB4">
        <w:rPr>
          <w:b/>
          <w:sz w:val="28"/>
          <w:szCs w:val="28"/>
        </w:rPr>
        <w:t xml:space="preserve">   </w:t>
      </w:r>
      <w:r w:rsidRPr="00FE2409">
        <w:rPr>
          <w:b/>
          <w:sz w:val="28"/>
          <w:szCs w:val="28"/>
        </w:rPr>
        <w:t>3.212.485,98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64B3D" w:rsidRPr="00123E5B" w:rsidTr="0064312D">
        <w:tc>
          <w:tcPr>
            <w:tcW w:w="5098" w:type="dxa"/>
          </w:tcPr>
          <w:p w:rsidR="00464B3D" w:rsidRPr="00123E5B" w:rsidRDefault="00464B3D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 xml:space="preserve">AKTYWA TRWAŁE 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 xml:space="preserve">2.155.397,00 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123E5B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Wartości niematerialne i prawne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123E5B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Rzeczowe aktywa trwałe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123E5B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Środki trwa</w:t>
            </w:r>
            <w:r w:rsidR="00123E5B">
              <w:rPr>
                <w:sz w:val="28"/>
                <w:szCs w:val="28"/>
              </w:rPr>
              <w:t>ł</w:t>
            </w:r>
            <w:r w:rsidRPr="00123E5B">
              <w:rPr>
                <w:sz w:val="28"/>
                <w:szCs w:val="28"/>
              </w:rPr>
              <w:t>e budynek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2.155.397,00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AKTYWA OBROTOWE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36.800,34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123E5B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Zapasy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123E5B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kr</w:t>
            </w:r>
            <w:r w:rsidR="00FE2409" w:rsidRPr="00123E5B">
              <w:rPr>
                <w:sz w:val="28"/>
                <w:szCs w:val="28"/>
              </w:rPr>
              <w:t>ó</w:t>
            </w:r>
            <w:r w:rsidRPr="00123E5B">
              <w:rPr>
                <w:sz w:val="28"/>
                <w:szCs w:val="28"/>
              </w:rPr>
              <w:t>t</w:t>
            </w:r>
            <w:r w:rsidR="00FE2409" w:rsidRPr="00123E5B">
              <w:rPr>
                <w:sz w:val="28"/>
                <w:szCs w:val="28"/>
              </w:rPr>
              <w:t>kot</w:t>
            </w:r>
            <w:r w:rsidRPr="00123E5B">
              <w:rPr>
                <w:sz w:val="28"/>
                <w:szCs w:val="28"/>
              </w:rPr>
              <w:t>erminowe razem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23.294,95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Należności z tytułu usług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FE2409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Nale</w:t>
            </w:r>
            <w:r w:rsidR="00FE2409" w:rsidRPr="00123E5B">
              <w:rPr>
                <w:sz w:val="28"/>
                <w:szCs w:val="28"/>
              </w:rPr>
              <w:t>ż</w:t>
            </w:r>
            <w:r w:rsidRPr="00123E5B">
              <w:rPr>
                <w:sz w:val="28"/>
                <w:szCs w:val="28"/>
              </w:rPr>
              <w:t>ności od budżetów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FE2409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Pozosta</w:t>
            </w:r>
            <w:r w:rsidR="00FE2409" w:rsidRPr="00123E5B">
              <w:rPr>
                <w:sz w:val="28"/>
                <w:szCs w:val="28"/>
              </w:rPr>
              <w:t>ł</w:t>
            </w:r>
            <w:r w:rsidRPr="00123E5B">
              <w:rPr>
                <w:sz w:val="28"/>
                <w:szCs w:val="28"/>
              </w:rPr>
              <w:t>e należności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23.294,95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464B3D" w:rsidP="00123E5B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Środki pieniężne 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13.505,39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FE2409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R-k bank ZFŚS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13.499,15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FE2409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R-k bank DW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             6,24</w:t>
            </w: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FE2409" w:rsidP="00123E5B">
            <w:pPr>
              <w:pStyle w:val="Akapitzlist"/>
              <w:numPr>
                <w:ilvl w:val="0"/>
                <w:numId w:val="4"/>
              </w:numPr>
              <w:ind w:left="306" w:hanging="306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>Krótkoterminowe papiery wartościowe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FE2409" w:rsidP="00123E5B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sz w:val="28"/>
                <w:szCs w:val="28"/>
              </w:rPr>
            </w:pPr>
            <w:r w:rsidRPr="00123E5B">
              <w:rPr>
                <w:sz w:val="28"/>
                <w:szCs w:val="28"/>
              </w:rPr>
              <w:t xml:space="preserve">Rozliczenie międzyokresowe </w:t>
            </w:r>
          </w:p>
        </w:tc>
        <w:tc>
          <w:tcPr>
            <w:tcW w:w="3964" w:type="dxa"/>
          </w:tcPr>
          <w:p w:rsidR="00464B3D" w:rsidRPr="00123E5B" w:rsidRDefault="00464B3D">
            <w:pPr>
              <w:rPr>
                <w:sz w:val="28"/>
                <w:szCs w:val="28"/>
              </w:rPr>
            </w:pPr>
          </w:p>
        </w:tc>
      </w:tr>
      <w:tr w:rsidR="00464B3D" w:rsidRPr="00123E5B" w:rsidTr="0064312D">
        <w:tc>
          <w:tcPr>
            <w:tcW w:w="5098" w:type="dxa"/>
          </w:tcPr>
          <w:p w:rsidR="00464B3D" w:rsidRPr="00123E5B" w:rsidRDefault="00FE2409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SUMA AKTYWÓW</w:t>
            </w:r>
          </w:p>
        </w:tc>
        <w:tc>
          <w:tcPr>
            <w:tcW w:w="3964" w:type="dxa"/>
          </w:tcPr>
          <w:p w:rsidR="00464B3D" w:rsidRPr="00123E5B" w:rsidRDefault="00123E5B">
            <w:pPr>
              <w:rPr>
                <w:b/>
                <w:sz w:val="28"/>
                <w:szCs w:val="28"/>
              </w:rPr>
            </w:pPr>
            <w:r w:rsidRPr="00123E5B">
              <w:rPr>
                <w:b/>
                <w:sz w:val="28"/>
                <w:szCs w:val="28"/>
              </w:rPr>
              <w:t>2.192.197,34</w:t>
            </w:r>
          </w:p>
        </w:tc>
      </w:tr>
    </w:tbl>
    <w:p w:rsidR="00464B3D" w:rsidRDefault="00464B3D"/>
    <w:p w:rsidR="00464B3D" w:rsidRDefault="00464B3D"/>
    <w:sectPr w:rsidR="0046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CC5"/>
    <w:multiLevelType w:val="hybridMultilevel"/>
    <w:tmpl w:val="833E49D6"/>
    <w:lvl w:ilvl="0" w:tplc="C7B6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32F7"/>
    <w:multiLevelType w:val="hybridMultilevel"/>
    <w:tmpl w:val="EBD857AE"/>
    <w:lvl w:ilvl="0" w:tplc="8C646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6D2F"/>
    <w:multiLevelType w:val="hybridMultilevel"/>
    <w:tmpl w:val="284E7D8A"/>
    <w:lvl w:ilvl="0" w:tplc="082A95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582"/>
    <w:multiLevelType w:val="hybridMultilevel"/>
    <w:tmpl w:val="2A06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D"/>
    <w:rsid w:val="00123E5B"/>
    <w:rsid w:val="00464B3D"/>
    <w:rsid w:val="0064312D"/>
    <w:rsid w:val="00A35AB4"/>
    <w:rsid w:val="00B42C2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F310"/>
  <w15:chartTrackingRefBased/>
  <w15:docId w15:val="{A7B217F9-94B6-41E9-BF5B-3243A85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B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BA34-BB3F-4CC7-9CD1-B4F6909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2021-03-23T12:28:00Z</cp:lastPrinted>
  <dcterms:created xsi:type="dcterms:W3CDTF">2021-03-23T12:31:00Z</dcterms:created>
  <dcterms:modified xsi:type="dcterms:W3CDTF">2021-03-23T12:31:00Z</dcterms:modified>
</cp:coreProperties>
</file>