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C31" w:rsidRDefault="00B71C31">
      <w:r>
        <w:t xml:space="preserve">Plan Zamówień Publicznych na rok </w:t>
      </w:r>
      <w:r w:rsidR="00377917">
        <w:t>2026</w:t>
      </w:r>
      <w:bookmarkStart w:id="0" w:name="_GoBack"/>
      <w:bookmarkEnd w:id="0"/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97"/>
        <w:gridCol w:w="2884"/>
        <w:gridCol w:w="1925"/>
        <w:gridCol w:w="2065"/>
        <w:gridCol w:w="1558"/>
        <w:gridCol w:w="1986"/>
        <w:gridCol w:w="1254"/>
      </w:tblGrid>
      <w:tr w:rsidR="00222BB5" w:rsidTr="007A7719">
        <w:trPr>
          <w:trHeight w:val="99"/>
        </w:trPr>
        <w:tc>
          <w:tcPr>
            <w:tcW w:w="497" w:type="dxa"/>
            <w:vAlign w:val="center"/>
          </w:tcPr>
          <w:p w:rsidR="00222BB5" w:rsidRPr="004763EE" w:rsidRDefault="00222BB5" w:rsidP="007A7719">
            <w:pPr>
              <w:jc w:val="center"/>
              <w:rPr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Lp.</w:t>
            </w:r>
          </w:p>
        </w:tc>
        <w:tc>
          <w:tcPr>
            <w:tcW w:w="2884" w:type="dxa"/>
            <w:vAlign w:val="center"/>
          </w:tcPr>
          <w:p w:rsidR="00222BB5" w:rsidRPr="004763EE" w:rsidRDefault="00222BB5" w:rsidP="007A7719">
            <w:pPr>
              <w:jc w:val="center"/>
              <w:rPr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Przedmiot zamówienia</w:t>
            </w:r>
          </w:p>
        </w:tc>
        <w:tc>
          <w:tcPr>
            <w:tcW w:w="1925" w:type="dxa"/>
            <w:vAlign w:val="center"/>
          </w:tcPr>
          <w:p w:rsidR="00222BB5" w:rsidRPr="004763EE" w:rsidRDefault="00222BB5" w:rsidP="007A7719">
            <w:pPr>
              <w:jc w:val="center"/>
              <w:rPr>
                <w:rFonts w:ascii="Calibri" w:hAnsi="Calibri" w:cs="Calibri"/>
                <w:b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Rodzaj zamówienia</w:t>
            </w:r>
          </w:p>
        </w:tc>
        <w:tc>
          <w:tcPr>
            <w:tcW w:w="2065" w:type="dxa"/>
            <w:vAlign w:val="center"/>
          </w:tcPr>
          <w:p w:rsidR="00222BB5" w:rsidRPr="004763EE" w:rsidRDefault="00222BB5" w:rsidP="007A771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Przewidywany Tryb lub inna procedura udzielenia zamówienia</w:t>
            </w:r>
          </w:p>
        </w:tc>
        <w:tc>
          <w:tcPr>
            <w:tcW w:w="1558" w:type="dxa"/>
            <w:vAlign w:val="center"/>
          </w:tcPr>
          <w:p w:rsidR="00222BB5" w:rsidRPr="004763EE" w:rsidRDefault="00222BB5" w:rsidP="007A7719">
            <w:pPr>
              <w:jc w:val="center"/>
              <w:rPr>
                <w:b/>
              </w:rPr>
            </w:pPr>
            <w:r>
              <w:rPr>
                <w:b/>
              </w:rPr>
              <w:t>Orientacyjna wartość zamówienia</w:t>
            </w:r>
          </w:p>
        </w:tc>
        <w:tc>
          <w:tcPr>
            <w:tcW w:w="1986" w:type="dxa"/>
            <w:vAlign w:val="center"/>
          </w:tcPr>
          <w:p w:rsidR="00222BB5" w:rsidRPr="004763EE" w:rsidRDefault="001B391A" w:rsidP="007A7719">
            <w:pPr>
              <w:jc w:val="center"/>
              <w:rPr>
                <w:b/>
              </w:rPr>
            </w:pPr>
            <w:r>
              <w:rPr>
                <w:b/>
              </w:rPr>
              <w:t>Przewidywany termin wszczęcia postepowania</w:t>
            </w:r>
            <w:r w:rsidR="007A7719">
              <w:rPr>
                <w:b/>
              </w:rPr>
              <w:t xml:space="preserve"> w ujęciu kwartalnym</w:t>
            </w:r>
          </w:p>
        </w:tc>
        <w:tc>
          <w:tcPr>
            <w:tcW w:w="1254" w:type="dxa"/>
            <w:vAlign w:val="center"/>
          </w:tcPr>
          <w:p w:rsidR="00222BB5" w:rsidRPr="004763EE" w:rsidRDefault="001B391A" w:rsidP="007A7719">
            <w:pPr>
              <w:jc w:val="center"/>
              <w:rPr>
                <w:b/>
              </w:rPr>
            </w:pPr>
            <w:r>
              <w:rPr>
                <w:b/>
              </w:rPr>
              <w:t>Informacje dodatkowe</w:t>
            </w:r>
          </w:p>
        </w:tc>
      </w:tr>
      <w:tr w:rsidR="00222BB5" w:rsidTr="007A7719">
        <w:trPr>
          <w:trHeight w:val="277"/>
        </w:trPr>
        <w:tc>
          <w:tcPr>
            <w:tcW w:w="497" w:type="dxa"/>
            <w:vAlign w:val="center"/>
          </w:tcPr>
          <w:p w:rsidR="00222BB5" w:rsidRDefault="00222BB5" w:rsidP="001B391A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1.</w:t>
            </w:r>
          </w:p>
        </w:tc>
        <w:tc>
          <w:tcPr>
            <w:tcW w:w="2884" w:type="dxa"/>
            <w:vAlign w:val="center"/>
          </w:tcPr>
          <w:p w:rsidR="00222BB5" w:rsidRDefault="00222BB5" w:rsidP="001B391A">
            <w:pPr>
              <w:jc w:val="center"/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Modernizacja sali gimnastycznej w XXXI Liceum Ogólnokształcącym w Łodzi</w:t>
            </w:r>
          </w:p>
        </w:tc>
        <w:tc>
          <w:tcPr>
            <w:tcW w:w="1925" w:type="dxa"/>
            <w:vAlign w:val="center"/>
          </w:tcPr>
          <w:p w:rsidR="00222BB5" w:rsidRDefault="00222BB5" w:rsidP="001B391A">
            <w:pPr>
              <w:jc w:val="center"/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Remont istniejącej Sali gimnastycznej wraz z wymianą sprzętu</w:t>
            </w:r>
          </w:p>
        </w:tc>
        <w:tc>
          <w:tcPr>
            <w:tcW w:w="2065" w:type="dxa"/>
            <w:vAlign w:val="center"/>
          </w:tcPr>
          <w:p w:rsidR="00222BB5" w:rsidRDefault="001B391A" w:rsidP="001B39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Zamówienie udzielane jest w trybie podstawowym na podstawie art.275 pkt. 1 ustawy</w:t>
            </w:r>
          </w:p>
          <w:p w:rsidR="00222BB5" w:rsidRDefault="00222BB5" w:rsidP="001B391A">
            <w:pPr>
              <w:jc w:val="center"/>
            </w:pPr>
          </w:p>
        </w:tc>
        <w:tc>
          <w:tcPr>
            <w:tcW w:w="1558" w:type="dxa"/>
            <w:vAlign w:val="center"/>
          </w:tcPr>
          <w:p w:rsidR="00222BB5" w:rsidRDefault="00377917" w:rsidP="001B391A">
            <w:pPr>
              <w:jc w:val="center"/>
            </w:pPr>
            <w:r>
              <w:t>211 382,12</w:t>
            </w:r>
          </w:p>
        </w:tc>
        <w:tc>
          <w:tcPr>
            <w:tcW w:w="1986" w:type="dxa"/>
            <w:vAlign w:val="center"/>
          </w:tcPr>
          <w:p w:rsidR="00222BB5" w:rsidRDefault="00377917" w:rsidP="001B391A">
            <w:pPr>
              <w:jc w:val="center"/>
            </w:pPr>
            <w:r>
              <w:t>II-III</w:t>
            </w:r>
            <w:r w:rsidR="001B391A">
              <w:t xml:space="preserve"> kwartał</w:t>
            </w:r>
          </w:p>
        </w:tc>
        <w:tc>
          <w:tcPr>
            <w:tcW w:w="1254" w:type="dxa"/>
          </w:tcPr>
          <w:p w:rsidR="00222BB5" w:rsidRDefault="00222BB5" w:rsidP="00B71C31">
            <w:pPr>
              <w:jc w:val="center"/>
            </w:pPr>
          </w:p>
        </w:tc>
      </w:tr>
    </w:tbl>
    <w:p w:rsidR="00984CBE" w:rsidRDefault="00984CBE"/>
    <w:sectPr w:rsidR="00984CBE" w:rsidSect="00222B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C31"/>
    <w:rsid w:val="001B391A"/>
    <w:rsid w:val="00222BB5"/>
    <w:rsid w:val="00377917"/>
    <w:rsid w:val="004763EE"/>
    <w:rsid w:val="007A7719"/>
    <w:rsid w:val="008B6A5A"/>
    <w:rsid w:val="00984CBE"/>
    <w:rsid w:val="00B7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CC28"/>
  <w15:chartTrackingRefBased/>
  <w15:docId w15:val="{A0A20E77-9695-4BE4-B12B-FF9DC701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1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2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0FAD8-4C44-450D-8A80-AD82F593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3</cp:revision>
  <cp:lastPrinted>2024-03-25T09:18:00Z</cp:lastPrinted>
  <dcterms:created xsi:type="dcterms:W3CDTF">2025-06-18T06:41:00Z</dcterms:created>
  <dcterms:modified xsi:type="dcterms:W3CDTF">2026-04-01T07:45:00Z</dcterms:modified>
</cp:coreProperties>
</file>